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948" w:firstLineChars="295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</w:pPr>
    </w:p>
    <w:tbl>
      <w:tblPr>
        <w:tblStyle w:val="5"/>
        <w:tblW w:w="13031" w:type="dxa"/>
        <w:tblInd w:w="-13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262"/>
        <w:gridCol w:w="2684"/>
        <w:gridCol w:w="1426"/>
        <w:gridCol w:w="1843"/>
        <w:gridCol w:w="3260"/>
        <w:gridCol w:w="297"/>
        <w:gridCol w:w="141"/>
        <w:gridCol w:w="386"/>
        <w:gridCol w:w="386"/>
        <w:gridCol w:w="386"/>
        <w:gridCol w:w="2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535" w:type="dxa"/>
          <w:trHeight w:val="405" w:hRule="atLeast"/>
        </w:trPr>
        <w:tc>
          <w:tcPr>
            <w:tcW w:w="114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948" w:firstLineChars="295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深圳市金槌拍卖行有限公司201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80813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期海关罚没财物看货安排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535" w:type="dxa"/>
          <w:trHeight w:val="285" w:hRule="atLeast"/>
        </w:trPr>
        <w:tc>
          <w:tcPr>
            <w:tcW w:w="114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125" w:firstLineChars="88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（拍卖时间：201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下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时网络拍卖）</w:t>
            </w:r>
          </w:p>
          <w:p>
            <w:pPr>
              <w:widowControl/>
              <w:ind w:firstLine="2125" w:firstLineChars="88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ind w:firstLine="2125" w:firstLineChars="88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特别说明：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535" w:type="dxa"/>
          <w:trHeight w:val="555" w:hRule="atLeast"/>
        </w:trPr>
        <w:tc>
          <w:tcPr>
            <w:tcW w:w="114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1、拍卖以看货现状为准，委托人和拍卖人对拍卖标的的真伪、品质不承担瑕疵担保责任。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535" w:type="dxa"/>
          <w:trHeight w:val="555" w:hRule="atLeast"/>
        </w:trPr>
        <w:tc>
          <w:tcPr>
            <w:tcW w:w="114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2、根据仓库安全防范要求，看货人不得携带包裹、香烟、火机等容易引发安全隐患的物品进入库区。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535" w:type="dxa"/>
          <w:trHeight w:val="960" w:hRule="atLeast"/>
        </w:trPr>
        <w:tc>
          <w:tcPr>
            <w:tcW w:w="114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3、为保证看货工作有序进行，请看货人按要求做好身份登记（看货时请带二代身份证或居住证），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并按顺序分批进入库区看货。【初次参加海关拍卖的客户请在看货前一天与我司工作人员联系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落实仓库具体地址，以免错过看货时间。】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535" w:type="dxa"/>
          <w:trHeight w:val="1410" w:hRule="atLeast"/>
        </w:trPr>
        <w:tc>
          <w:tcPr>
            <w:tcW w:w="114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拍卖清单已挂网，请竞买人自行下载打印，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拍卖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清单中的物资，竞买人如需检测、测试，请自行携带测试设备。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832" w:type="dxa"/>
          <w:trHeight w:val="540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看货时间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看货标的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看货联系人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存放地点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仓库地址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832" w:type="dxa"/>
          <w:trHeight w:val="1125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日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上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午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：30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20185399财拍卖0105、129、187、236号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曾先生13242912177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深圳湾旅检仓库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深圳湾口岸三楼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（入境大厅右手边通道进入）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832" w:type="dxa"/>
          <w:trHeight w:val="1065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日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下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午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：30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20185399财拍卖191、192号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曾先生13242912177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文锦渡私货、旅检仓库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春风立交桥下（沿河路瑞丰大厦对面）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832" w:type="dxa"/>
          <w:trHeight w:val="1065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日上午9：30</w:t>
            </w:r>
            <w:r>
              <w:rPr>
                <w:rFonts w:ascii="宋体" w:hAnsi="宋体" w:eastAsia="宋体" w:cs="宋体"/>
                <w:kern w:val="0"/>
                <w:sz w:val="22"/>
              </w:rPr>
              <w:t xml:space="preserve"> 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20185399财拍卖111、238、239、240、242、244、246、248号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曾先生13242912177　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  <w:t>罗湖仓库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  <w:t>罗湖口岸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4楼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（入境大厅二楼座电梯）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832" w:type="dxa"/>
          <w:trHeight w:val="1065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日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下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午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：30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20185399财拍卖190、203号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曾先生13242912177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草埔仓库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bookmarkStart w:id="0" w:name="_GoBack"/>
            <w:bookmarkEnd w:id="0"/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草埔海关生活小区内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（草埔加油站附近）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832" w:type="dxa"/>
          <w:trHeight w:val="1065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日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上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午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：30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20185399财拍卖311号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曾先生13242912177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蛇口利安仓库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2"/>
                <w:szCs w:val="22"/>
                <w:shd w:val="clear" w:fill="FFFFFF"/>
              </w:rPr>
              <w:t>南山区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eastAsia="zh-CN"/>
              </w:rPr>
              <w:t>蛇口利安商务大厦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B座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832" w:type="dxa"/>
          <w:trHeight w:val="1065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日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下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午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：30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20185399财拍卖203号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曾先生13242912177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同乐仓库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南头仓库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eastAsia="zh-CN"/>
              </w:rPr>
            </w:pP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eastAsia="zh-CN"/>
              </w:rPr>
              <w:t>沙湾汽车站隔壁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eastAsia="zh-CN"/>
              </w:rPr>
              <w:t>同乐检查站右手边</w:t>
            </w:r>
          </w:p>
        </w:tc>
      </w:tr>
    </w:tbl>
    <w:p>
      <w:pPr>
        <w:jc w:val="left"/>
      </w:pPr>
    </w:p>
    <w:sectPr>
      <w:pgSz w:w="11906" w:h="16838"/>
      <w:pgMar w:top="284" w:right="1800" w:bottom="42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A86"/>
    <w:rsid w:val="00025572"/>
    <w:rsid w:val="00036249"/>
    <w:rsid w:val="000B06B2"/>
    <w:rsid w:val="001D1407"/>
    <w:rsid w:val="00242538"/>
    <w:rsid w:val="002F5E58"/>
    <w:rsid w:val="00302808"/>
    <w:rsid w:val="0037422C"/>
    <w:rsid w:val="00391A50"/>
    <w:rsid w:val="003F034E"/>
    <w:rsid w:val="00406B87"/>
    <w:rsid w:val="00485F66"/>
    <w:rsid w:val="005D0F7E"/>
    <w:rsid w:val="005D1A86"/>
    <w:rsid w:val="006B17BD"/>
    <w:rsid w:val="00724170"/>
    <w:rsid w:val="00745EEB"/>
    <w:rsid w:val="007A05B9"/>
    <w:rsid w:val="00830D57"/>
    <w:rsid w:val="00872EF4"/>
    <w:rsid w:val="009076ED"/>
    <w:rsid w:val="009239FE"/>
    <w:rsid w:val="00951FA0"/>
    <w:rsid w:val="009E2B26"/>
    <w:rsid w:val="00A042B2"/>
    <w:rsid w:val="00A96B93"/>
    <w:rsid w:val="00AC2E45"/>
    <w:rsid w:val="00B01122"/>
    <w:rsid w:val="00B211C0"/>
    <w:rsid w:val="00BD7C05"/>
    <w:rsid w:val="00C27BE1"/>
    <w:rsid w:val="00C46A6C"/>
    <w:rsid w:val="00C47B8A"/>
    <w:rsid w:val="00D4255E"/>
    <w:rsid w:val="00D52833"/>
    <w:rsid w:val="00E9043C"/>
    <w:rsid w:val="00EB4404"/>
    <w:rsid w:val="00EF4019"/>
    <w:rsid w:val="00F54FF3"/>
    <w:rsid w:val="00FE5CAB"/>
    <w:rsid w:val="02524824"/>
    <w:rsid w:val="20214164"/>
    <w:rsid w:val="24AA6233"/>
    <w:rsid w:val="270E6A0D"/>
    <w:rsid w:val="349D7A19"/>
    <w:rsid w:val="477B1878"/>
    <w:rsid w:val="4FAC7DA5"/>
    <w:rsid w:val="53857E39"/>
    <w:rsid w:val="567C72AB"/>
    <w:rsid w:val="61A92401"/>
    <w:rsid w:val="7DD05BF3"/>
    <w:rsid w:val="7E5F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E94795-F0B3-46C4-85B6-F21E36CF25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190</Words>
  <Characters>1085</Characters>
  <Lines>9</Lines>
  <Paragraphs>2</Paragraphs>
  <TotalTime>1</TotalTime>
  <ScaleCrop>false</ScaleCrop>
  <LinksUpToDate>false</LinksUpToDate>
  <CharactersWithSpaces>1273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2016-10-28T00:10:00Z</dcterms:created>
  <dc:creator>NTKO</dc:creator>
  <cp:lastModifiedBy>阿武</cp:lastModifiedBy>
  <cp:lastPrinted>2016-10-31T06:18:00Z</cp:lastPrinted>
  <dcterms:modified xsi:type="dcterms:W3CDTF">2018-08-06T07:09:09Z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